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69C" w:rsidRPr="005F569C" w:rsidRDefault="005F569C" w:rsidP="005F569C">
      <w:pPr>
        <w:jc w:val="center"/>
        <w:rPr>
          <w:sz w:val="36"/>
          <w:szCs w:val="36"/>
        </w:rPr>
      </w:pPr>
      <w:r w:rsidRPr="005F569C">
        <w:rPr>
          <w:sz w:val="36"/>
          <w:szCs w:val="36"/>
        </w:rPr>
        <w:t>Die Deutsche B</w:t>
      </w:r>
      <w:r w:rsidRPr="005F569C">
        <w:rPr>
          <w:rStyle w:val="st1"/>
          <w:bCs/>
          <w:sz w:val="36"/>
          <w:szCs w:val="36"/>
        </w:rPr>
        <w:t>örse</w:t>
      </w:r>
    </w:p>
    <w:p w:rsidR="005F569C" w:rsidRDefault="005F569C" w:rsidP="005F569C"/>
    <w:p w:rsidR="005F569C" w:rsidRDefault="005F569C" w:rsidP="005F569C">
      <w:r>
        <w:rPr>
          <w:noProof/>
          <w:color w:val="0000FF"/>
        </w:rPr>
        <w:drawing>
          <wp:inline distT="0" distB="0" distL="0" distR="0" wp14:anchorId="6CBE4183" wp14:editId="04782A2E">
            <wp:extent cx="6886575" cy="3876157"/>
            <wp:effectExtent l="0" t="0" r="0" b="0"/>
            <wp:docPr id="1" name="Picture 1" descr="http://www.dw.de/image/0,,16646734_303,00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w.de/image/0,,16646734_303,00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0946" cy="3878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69C" w:rsidRPr="005F569C" w:rsidRDefault="005F569C" w:rsidP="005F569C">
      <w:pPr>
        <w:rPr>
          <w:sz w:val="18"/>
          <w:szCs w:val="18"/>
        </w:rPr>
      </w:pPr>
      <w:r w:rsidRPr="005F569C">
        <w:rPr>
          <w:sz w:val="18"/>
          <w:szCs w:val="18"/>
        </w:rPr>
        <w:t>http://www.dw.de/bubble-concerns-mount-as-german-stock-market-soars/a-16796345</w:t>
      </w:r>
    </w:p>
    <w:p w:rsidR="005F569C" w:rsidRPr="005F569C" w:rsidRDefault="005F569C" w:rsidP="005F569C">
      <w:r w:rsidRPr="005F569C">
        <w:object w:dxaOrig="270" w:dyaOrig="2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3.5pt;height:13.5pt" o:ole="">
            <v:imagedata r:id="rId7" o:title=""/>
          </v:shape>
          <w:control r:id="rId8" w:name="tts" w:shapeid="_x0000_i1027"/>
        </w:object>
      </w:r>
    </w:p>
    <w:p w:rsidR="005F569C" w:rsidRPr="005F569C" w:rsidRDefault="005F569C" w:rsidP="005F569C">
      <w:pPr>
        <w:rPr>
          <w:sz w:val="28"/>
          <w:szCs w:val="28"/>
        </w:rPr>
      </w:pPr>
      <w:r w:rsidRPr="005F569C">
        <w:rPr>
          <w:sz w:val="28"/>
          <w:szCs w:val="28"/>
          <w:lang w:val="de-DE"/>
        </w:rPr>
        <w:t>Viele Menschen arbeiten in der deutschen Börse.</w:t>
      </w:r>
    </w:p>
    <w:p w:rsidR="005F569C" w:rsidRDefault="005F569C" w:rsidP="005F569C">
      <w:bookmarkStart w:id="0" w:name="_GoBack"/>
      <w:bookmarkEnd w:id="0"/>
    </w:p>
    <w:sectPr w:rsidR="005F569C" w:rsidSect="005F569C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9C"/>
    <w:rsid w:val="001822EB"/>
    <w:rsid w:val="005F569C"/>
    <w:rsid w:val="00A15BCD"/>
    <w:rsid w:val="00C5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F569C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5F56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569C"/>
    <w:rPr>
      <w:rFonts w:ascii="Tahoma" w:hAnsi="Tahoma" w:cs="Tahoma"/>
      <w:sz w:val="16"/>
      <w:szCs w:val="16"/>
    </w:rPr>
  </w:style>
  <w:style w:type="character" w:customStyle="1" w:styleId="st1">
    <w:name w:val="st1"/>
    <w:basedOn w:val="DefaultParagraphFont"/>
    <w:rsid w:val="005F56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F569C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5F56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569C"/>
    <w:rPr>
      <w:rFonts w:ascii="Tahoma" w:hAnsi="Tahoma" w:cs="Tahoma"/>
      <w:sz w:val="16"/>
      <w:szCs w:val="16"/>
    </w:rPr>
  </w:style>
  <w:style w:type="character" w:customStyle="1" w:styleId="st1">
    <w:name w:val="st1"/>
    <w:basedOn w:val="DefaultParagraphFont"/>
    <w:rsid w:val="005F56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2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58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8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19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744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224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54404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336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4446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45128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2797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55833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dw.de/bubble-concerns-mount-as-german-stock-market-soars/a-16796345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SCSadmin</dc:creator>
  <cp:keywords/>
  <dc:description/>
  <cp:lastModifiedBy>SCSadmin</cp:lastModifiedBy>
  <cp:revision>3</cp:revision>
  <dcterms:created xsi:type="dcterms:W3CDTF">2014-03-21T16:54:00Z</dcterms:created>
  <dcterms:modified xsi:type="dcterms:W3CDTF">2014-03-25T17:06:00Z</dcterms:modified>
</cp:coreProperties>
</file>